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A28" w:rsidRPr="00921A28" w:rsidRDefault="00921A28" w:rsidP="00921A2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921A28">
        <w:rPr>
          <w:rFonts w:ascii="Times New Roman" w:hAnsi="Times New Roman" w:cs="Times New Roman"/>
          <w:b/>
          <w:sz w:val="48"/>
          <w:szCs w:val="48"/>
        </w:rPr>
        <w:t>СПИСЪК</w:t>
      </w:r>
    </w:p>
    <w:p w:rsidR="00FB196D" w:rsidRPr="00FB196D" w:rsidRDefault="00FB196D" w:rsidP="00FB196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End"/>
      <w:r w:rsidRPr="00FB196D">
        <w:rPr>
          <w:rFonts w:ascii="Times New Roman" w:hAnsi="Times New Roman" w:cs="Times New Roman"/>
          <w:b/>
          <w:sz w:val="28"/>
          <w:szCs w:val="28"/>
        </w:rPr>
        <w:t xml:space="preserve">НА ДОПУСНАТИТЕ КАНДИДАТИ ЗА ДЛЪЖНОСТТА </w:t>
      </w:r>
      <w:r w:rsidRPr="00FB19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ГЛАВЕН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ЕКСПЕРТ </w:t>
      </w:r>
      <w:r w:rsidRPr="00FB196D">
        <w:rPr>
          <w:rFonts w:ascii="Times New Roman" w:hAnsi="Times New Roman" w:cs="Times New Roman"/>
          <w:b/>
          <w:sz w:val="28"/>
          <w:szCs w:val="28"/>
        </w:rPr>
        <w:t>“ЧОВЕШКИ РЕСУРСИ”,</w:t>
      </w:r>
      <w:r w:rsidRPr="00FB19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B196D">
        <w:rPr>
          <w:rFonts w:ascii="Times New Roman" w:hAnsi="Times New Roman" w:cs="Times New Roman"/>
          <w:b/>
          <w:sz w:val="28"/>
          <w:szCs w:val="28"/>
        </w:rPr>
        <w:t>ОТДЕЛ ЧР И З, ДИРЕКЦИЯ АПИО</w:t>
      </w:r>
      <w:r w:rsidRPr="00FB196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B196D">
        <w:rPr>
          <w:rFonts w:ascii="Times New Roman" w:hAnsi="Times New Roman" w:cs="Times New Roman"/>
          <w:b/>
          <w:sz w:val="28"/>
          <w:szCs w:val="28"/>
        </w:rPr>
        <w:t>В</w:t>
      </w:r>
      <w:r w:rsidRPr="00FB19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196D">
        <w:rPr>
          <w:rFonts w:ascii="Times New Roman" w:hAnsi="Times New Roman" w:cs="Times New Roman"/>
          <w:b/>
          <w:sz w:val="28"/>
          <w:szCs w:val="28"/>
          <w:lang w:val="ru-RU"/>
        </w:rPr>
        <w:t>ОБЩИНСКА</w:t>
      </w:r>
      <w:r w:rsidRPr="00FB1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19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АДМИНИСТРАЦИЯ </w:t>
      </w:r>
      <w:r w:rsidRPr="00FB196D">
        <w:rPr>
          <w:rFonts w:ascii="Times New Roman" w:hAnsi="Times New Roman" w:cs="Times New Roman"/>
          <w:b/>
          <w:sz w:val="28"/>
          <w:szCs w:val="28"/>
        </w:rPr>
        <w:t xml:space="preserve">ГР. </w:t>
      </w:r>
      <w:r w:rsidRPr="00FB196D">
        <w:rPr>
          <w:rFonts w:ascii="Times New Roman" w:hAnsi="Times New Roman" w:cs="Times New Roman"/>
          <w:b/>
          <w:sz w:val="28"/>
          <w:szCs w:val="28"/>
          <w:lang w:val="ru-RU"/>
        </w:rPr>
        <w:t>МОНТАНА</w:t>
      </w:r>
    </w:p>
    <w:p w:rsidR="00921A28" w:rsidRPr="00921A28" w:rsidRDefault="00921A28" w:rsidP="00921A28">
      <w:pPr>
        <w:tabs>
          <w:tab w:val="left" w:pos="728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21A28" w:rsidRPr="00921A28" w:rsidRDefault="00921A28" w:rsidP="00921A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1A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решение от 26.06.2022 г. конкурсната комисия, назначена със заповед </w:t>
      </w:r>
      <w:r w:rsidRPr="00921A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№</w:t>
      </w:r>
      <w:r w:rsidRPr="00921A28">
        <w:rPr>
          <w:rFonts w:ascii="Times New Roman" w:hAnsi="Times New Roman" w:cs="Times New Roman"/>
          <w:color w:val="000000" w:themeColor="text1"/>
          <w:sz w:val="28"/>
          <w:szCs w:val="28"/>
        </w:rPr>
        <w:t>1096</w:t>
      </w:r>
      <w:r w:rsidRPr="00921A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/</w:t>
      </w:r>
      <w:r w:rsidRPr="00921A28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921A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.0</w:t>
      </w:r>
      <w:r w:rsidRPr="00921A2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21A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.2022 г.</w:t>
      </w:r>
      <w:r w:rsidRPr="00921A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органа по назначаването Златко Живков, кмет на община Монтана на основание чл. 10в, ал. 1 изречение първо от Закона за държавния служител, </w:t>
      </w:r>
      <w:r w:rsidRPr="00921A2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допуска</w:t>
      </w:r>
      <w:r w:rsidRPr="00921A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конкурс за длъжността </w:t>
      </w:r>
      <w:r w:rsidRPr="00921A28">
        <w:rPr>
          <w:rFonts w:ascii="Times New Roman" w:hAnsi="Times New Roman" w:cs="Times New Roman"/>
          <w:sz w:val="28"/>
          <w:szCs w:val="28"/>
          <w:lang w:val="ru-RU"/>
        </w:rPr>
        <w:t xml:space="preserve">главен експерт </w:t>
      </w:r>
      <w:r w:rsidRPr="00921A28">
        <w:rPr>
          <w:rFonts w:ascii="Times New Roman" w:hAnsi="Times New Roman" w:cs="Times New Roman"/>
          <w:sz w:val="28"/>
          <w:szCs w:val="28"/>
        </w:rPr>
        <w:t>“Човешки ресурси”,</w:t>
      </w:r>
      <w:r w:rsidRPr="00921A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1A28">
        <w:rPr>
          <w:rFonts w:ascii="Times New Roman" w:hAnsi="Times New Roman" w:cs="Times New Roman"/>
          <w:sz w:val="28"/>
          <w:szCs w:val="28"/>
        </w:rPr>
        <w:t>отдел ЧР и З, дирекция АПИО</w:t>
      </w:r>
      <w:r w:rsidRPr="00921A2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21A28">
        <w:rPr>
          <w:rFonts w:ascii="Times New Roman" w:hAnsi="Times New Roman" w:cs="Times New Roman"/>
          <w:sz w:val="28"/>
          <w:szCs w:val="28"/>
        </w:rPr>
        <w:t xml:space="preserve">в </w:t>
      </w:r>
      <w:r w:rsidRPr="00921A28">
        <w:rPr>
          <w:rFonts w:ascii="Times New Roman" w:hAnsi="Times New Roman" w:cs="Times New Roman"/>
          <w:sz w:val="28"/>
          <w:szCs w:val="28"/>
          <w:lang w:val="ru-RU"/>
        </w:rPr>
        <w:t>общинска администрация гр. Монтана</w:t>
      </w:r>
      <w:r w:rsidRPr="00921A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1A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следния кандидат: </w:t>
      </w:r>
    </w:p>
    <w:p w:rsidR="00921A28" w:rsidRPr="00921A28" w:rsidRDefault="00921A28" w:rsidP="00921A28">
      <w:pPr>
        <w:pStyle w:val="HTMLPreformatted"/>
        <w:spacing w:line="240" w:lineRule="atLeast"/>
        <w:ind w:right="-129" w:firstLine="993"/>
        <w:jc w:val="both"/>
        <w:rPr>
          <w:rFonts w:ascii="Times New Roman" w:hAnsi="Times New Roman" w:cs="Times New Roman"/>
          <w:color w:val="000000"/>
          <w:lang w:val="ru-RU"/>
        </w:rPr>
      </w:pPr>
    </w:p>
    <w:p w:rsidR="00921A28" w:rsidRPr="00921A28" w:rsidRDefault="00521354" w:rsidP="0092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540"/>
          <w:tab w:val="left" w:pos="10992"/>
          <w:tab w:val="left" w:pos="11908"/>
          <w:tab w:val="left" w:pos="12049"/>
          <w:tab w:val="left" w:pos="12824"/>
          <w:tab w:val="left" w:pos="13740"/>
          <w:tab w:val="left" w:pos="14656"/>
        </w:tabs>
        <w:spacing w:after="0" w:line="22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ГЕНКА </w:t>
      </w:r>
      <w:r w:rsidR="00921A28" w:rsidRPr="00921A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ГЕНЧОВА</w:t>
      </w:r>
    </w:p>
    <w:p w:rsidR="00921A28" w:rsidRPr="00921A28" w:rsidRDefault="00521354" w:rsidP="00921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ВАЛЕНТИНА</w:t>
      </w:r>
      <w:r w:rsidR="00921A28" w:rsidRPr="00921A2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21A28" w:rsidRPr="00921A28">
        <w:rPr>
          <w:rFonts w:ascii="Times New Roman" w:hAnsi="Times New Roman" w:cs="Times New Roman"/>
          <w:b/>
          <w:sz w:val="28"/>
          <w:szCs w:val="28"/>
        </w:rPr>
        <w:t>ПЕТРОВА</w:t>
      </w:r>
    </w:p>
    <w:p w:rsidR="00921A28" w:rsidRPr="00921A28" w:rsidRDefault="00921A28" w:rsidP="0092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540"/>
          <w:tab w:val="left" w:pos="10992"/>
          <w:tab w:val="left" w:pos="11908"/>
          <w:tab w:val="left" w:pos="12049"/>
          <w:tab w:val="left" w:pos="12824"/>
          <w:tab w:val="left" w:pos="13740"/>
          <w:tab w:val="left" w:pos="14656"/>
        </w:tabs>
        <w:spacing w:after="0" w:line="220" w:lineRule="atLeast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proofErr w:type="gramEnd"/>
    </w:p>
    <w:p w:rsidR="00921A28" w:rsidRPr="00841491" w:rsidRDefault="00921A28" w:rsidP="0092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540"/>
          <w:tab w:val="left" w:pos="10992"/>
          <w:tab w:val="left" w:pos="11908"/>
          <w:tab w:val="left" w:pos="12049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1491">
        <w:rPr>
          <w:rFonts w:ascii="Times New Roman" w:hAnsi="Times New Roman" w:cs="Times New Roman"/>
          <w:sz w:val="28"/>
          <w:szCs w:val="28"/>
          <w:lang w:val="ru-RU"/>
        </w:rPr>
        <w:t>Източници, които могат да се ползват при подготвока за конкурса са:</w:t>
      </w:r>
    </w:p>
    <w:p w:rsidR="00921A28" w:rsidRPr="00841491" w:rsidRDefault="00921A28" w:rsidP="00921A2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540"/>
          <w:tab w:val="left" w:pos="10992"/>
          <w:tab w:val="left" w:pos="11908"/>
          <w:tab w:val="left" w:pos="12049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4149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Кодекс на труда;</w:t>
      </w:r>
    </w:p>
    <w:p w:rsidR="00921A28" w:rsidRPr="00841491" w:rsidRDefault="00921A28" w:rsidP="00921A2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540"/>
          <w:tab w:val="left" w:pos="10992"/>
          <w:tab w:val="left" w:pos="11908"/>
          <w:tab w:val="left" w:pos="12049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4149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Наредба за работното време, почивките и отпуските;</w:t>
      </w:r>
    </w:p>
    <w:p w:rsidR="00921A28" w:rsidRPr="00841491" w:rsidRDefault="00921A28" w:rsidP="00921A2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540"/>
          <w:tab w:val="left" w:pos="10992"/>
          <w:tab w:val="left" w:pos="11908"/>
          <w:tab w:val="left" w:pos="12049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4149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Наредба за трудовата книжка и трудовия стаж;</w:t>
      </w:r>
    </w:p>
    <w:p w:rsidR="00921A28" w:rsidRPr="00841491" w:rsidRDefault="00921A28" w:rsidP="00921A2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540"/>
          <w:tab w:val="left" w:pos="10992"/>
          <w:tab w:val="left" w:pos="11908"/>
          <w:tab w:val="left" w:pos="12049"/>
          <w:tab w:val="left" w:pos="12824"/>
          <w:tab w:val="left" w:pos="13740"/>
          <w:tab w:val="left" w:pos="14656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41491">
        <w:rPr>
          <w:rFonts w:ascii="Times New Roman" w:hAnsi="Times New Roman" w:cs="Times New Roman"/>
          <w:color w:val="000000"/>
          <w:sz w:val="28"/>
          <w:szCs w:val="28"/>
        </w:rPr>
        <w:t>Наредба за установяване, разследване, регистриране и отчитане на трудовите злополуки;</w:t>
      </w:r>
    </w:p>
    <w:p w:rsidR="00921A28" w:rsidRPr="00841491" w:rsidRDefault="00921A28" w:rsidP="00921A2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540"/>
          <w:tab w:val="left" w:pos="10992"/>
          <w:tab w:val="left" w:pos="11908"/>
          <w:tab w:val="left" w:pos="12049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4149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Наредба за командировките в страната;</w:t>
      </w:r>
    </w:p>
    <w:p w:rsidR="00921A28" w:rsidRPr="00841491" w:rsidRDefault="00921A28" w:rsidP="00921A2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540"/>
          <w:tab w:val="left" w:pos="10992"/>
          <w:tab w:val="left" w:pos="11908"/>
          <w:tab w:val="left" w:pos="12049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4149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Наредба за командировките в чужбина;</w:t>
      </w:r>
    </w:p>
    <w:p w:rsidR="00921A28" w:rsidRPr="00841491" w:rsidRDefault="00921A28" w:rsidP="00921A2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540"/>
          <w:tab w:val="left" w:pos="10992"/>
          <w:tab w:val="left" w:pos="11908"/>
          <w:tab w:val="left" w:pos="12049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41491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 за държавния служител;</w:t>
      </w:r>
    </w:p>
    <w:p w:rsidR="00921A28" w:rsidRPr="00841491" w:rsidRDefault="00921A28" w:rsidP="00921A2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540"/>
          <w:tab w:val="left" w:pos="10992"/>
          <w:tab w:val="left" w:pos="11908"/>
          <w:tab w:val="left" w:pos="12049"/>
          <w:tab w:val="left" w:pos="12824"/>
          <w:tab w:val="left" w:pos="13740"/>
          <w:tab w:val="left" w:pos="14656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41491">
        <w:rPr>
          <w:rFonts w:ascii="Times New Roman" w:hAnsi="Times New Roman" w:cs="Times New Roman"/>
          <w:color w:val="000000"/>
          <w:sz w:val="28"/>
          <w:szCs w:val="28"/>
        </w:rPr>
        <w:t>Наредбата за провеждане на конкурсите и подбора при мобилност на държавни служители</w:t>
      </w:r>
      <w:r w:rsidRPr="00841491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921A28" w:rsidRPr="00841491" w:rsidRDefault="00921A28" w:rsidP="00921A2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540"/>
          <w:tab w:val="left" w:pos="10992"/>
          <w:tab w:val="left" w:pos="11908"/>
          <w:tab w:val="left" w:pos="12049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4149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Наредба за служебното положение на държавните служители;</w:t>
      </w:r>
    </w:p>
    <w:p w:rsidR="00921A28" w:rsidRPr="00841491" w:rsidRDefault="00725980" w:rsidP="00921A2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540"/>
          <w:tab w:val="left" w:pos="10992"/>
          <w:tab w:val="left" w:pos="11908"/>
          <w:tab w:val="left" w:pos="12049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41491">
        <w:rPr>
          <w:rFonts w:ascii="Times New Roman" w:hAnsi="Times New Roman" w:cs="Times New Roman"/>
          <w:sz w:val="28"/>
          <w:szCs w:val="28"/>
        </w:rPr>
        <w:fldChar w:fldCharType="begin"/>
      </w:r>
      <w:r w:rsidR="00921A28" w:rsidRPr="00841491">
        <w:rPr>
          <w:rFonts w:ascii="Times New Roman" w:hAnsi="Times New Roman" w:cs="Times New Roman"/>
          <w:sz w:val="28"/>
          <w:szCs w:val="28"/>
        </w:rPr>
        <w:instrText xml:space="preserve"> HYPERLINK "https://sofia.obshtini.bg/doc/511813/0/" </w:instrText>
      </w:r>
      <w:r w:rsidRPr="00841491">
        <w:rPr>
          <w:rFonts w:ascii="Times New Roman" w:hAnsi="Times New Roman" w:cs="Times New Roman"/>
          <w:sz w:val="28"/>
          <w:szCs w:val="28"/>
        </w:rPr>
        <w:fldChar w:fldCharType="separate"/>
      </w:r>
      <w:r w:rsidR="00921A28" w:rsidRPr="0084149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Наредба за документите за заемане на държавна служба;</w:t>
      </w:r>
    </w:p>
    <w:p w:rsidR="00921A28" w:rsidRPr="00841491" w:rsidRDefault="00921A28" w:rsidP="00921A2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540"/>
          <w:tab w:val="left" w:pos="10992"/>
          <w:tab w:val="left" w:pos="11908"/>
          <w:tab w:val="left" w:pos="12049"/>
          <w:tab w:val="left" w:pos="12824"/>
          <w:tab w:val="left" w:pos="13740"/>
          <w:tab w:val="left" w:pos="14656"/>
        </w:tabs>
        <w:spacing w:after="0" w:line="36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4149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Наредба за условията и реда за оценяване изпълнението на служителите в държавната администрация;</w:t>
      </w:r>
    </w:p>
    <w:p w:rsidR="00921A28" w:rsidRPr="00841491" w:rsidRDefault="00921A28" w:rsidP="00921A2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540"/>
          <w:tab w:val="left" w:pos="10992"/>
          <w:tab w:val="left" w:pos="11908"/>
          <w:tab w:val="left" w:pos="12049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4149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Закон за администрацията;</w:t>
      </w:r>
    </w:p>
    <w:p w:rsidR="00921A28" w:rsidRPr="00841491" w:rsidRDefault="00921A28" w:rsidP="00921A28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540"/>
          <w:tab w:val="left" w:pos="10992"/>
          <w:tab w:val="left" w:pos="11908"/>
          <w:tab w:val="left" w:pos="12049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4149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Закон за местното самоуправление и местната администрация.</w:t>
      </w:r>
    </w:p>
    <w:p w:rsidR="00921A28" w:rsidRPr="00841491" w:rsidRDefault="00725980" w:rsidP="0092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540"/>
          <w:tab w:val="left" w:pos="10992"/>
          <w:tab w:val="left" w:pos="11908"/>
          <w:tab w:val="left" w:pos="12049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1491">
        <w:rPr>
          <w:rFonts w:ascii="Times New Roman" w:hAnsi="Times New Roman" w:cs="Times New Roman"/>
          <w:sz w:val="28"/>
          <w:szCs w:val="28"/>
        </w:rPr>
        <w:fldChar w:fldCharType="end"/>
      </w:r>
    </w:p>
    <w:p w:rsidR="00921A28" w:rsidRPr="00921A28" w:rsidRDefault="00521354" w:rsidP="0092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инж</w:t>
      </w:r>
      <w:proofErr w:type="gramEnd"/>
      <w:r>
        <w:rPr>
          <w:rFonts w:ascii="Times New Roman" w:hAnsi="Times New Roman" w:cs="Times New Roman"/>
          <w:sz w:val="28"/>
          <w:szCs w:val="28"/>
        </w:rPr>
        <w:t>. М.</w:t>
      </w:r>
      <w:r w:rsidR="00921A28" w:rsidRPr="00921A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1A28" w:rsidRPr="00921A28">
        <w:rPr>
          <w:rFonts w:ascii="Times New Roman" w:hAnsi="Times New Roman" w:cs="Times New Roman"/>
          <w:sz w:val="28"/>
          <w:szCs w:val="28"/>
        </w:rPr>
        <w:t xml:space="preserve">Конов   </w:t>
      </w:r>
      <w:proofErr w:type="gramEnd"/>
    </w:p>
    <w:p w:rsidR="00921A28" w:rsidRPr="00921A28" w:rsidRDefault="00921A28" w:rsidP="00921A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21A28">
        <w:rPr>
          <w:rFonts w:ascii="Times New Roman" w:hAnsi="Times New Roman" w:cs="Times New Roman"/>
          <w:sz w:val="28"/>
          <w:szCs w:val="28"/>
        </w:rPr>
        <w:t xml:space="preserve">Председател на конкурсната </w:t>
      </w:r>
      <w:proofErr w:type="gramStart"/>
      <w:r w:rsidRPr="00921A28">
        <w:rPr>
          <w:rFonts w:ascii="Times New Roman" w:hAnsi="Times New Roman" w:cs="Times New Roman"/>
          <w:sz w:val="28"/>
          <w:szCs w:val="28"/>
        </w:rPr>
        <w:t>комисия</w:t>
      </w:r>
    </w:p>
    <w:proofErr w:type="gramEnd"/>
    <w:sectPr w:rsidR="00921A28" w:rsidRPr="00921A28" w:rsidSect="00921A28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F1D09"/>
    <w:multiLevelType w:val="hybridMultilevel"/>
    <w:tmpl w:val="FB662C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1A28"/>
    <w:rsid w:val="00521354"/>
    <w:rsid w:val="005615C1"/>
    <w:rsid w:val="00725980"/>
    <w:rsid w:val="00841491"/>
    <w:rsid w:val="008E5433"/>
    <w:rsid w:val="00921A28"/>
    <w:rsid w:val="00FB1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921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rsid w:val="00921A28"/>
    <w:rPr>
      <w:rFonts w:ascii="Courier New" w:eastAsia="Times New Roman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1211</Characters>
  <Application>Microsoft Office Word</Application>
  <DocSecurity>0</DocSecurity>
  <Lines>10</Lines>
  <Paragraphs>2</Paragraphs>
  <ScaleCrop>false</ScaleCrop>
  <Company>Grizli777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montuser01</dc:creator>
  <cp:keywords/>
  <dc:description/>
  <cp:lastModifiedBy>montuser01</cp:lastModifiedBy>
  <cp:revision>6</cp:revision>
  <dcterms:created xsi:type="dcterms:W3CDTF">2022-05-26T12:56:00Z</dcterms:created>
  <dcterms:modified xsi:type="dcterms:W3CDTF">2022-05-27T10:49:00Z</dcterms:modified>
</cp:coreProperties>
</file>